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.xml"/>
  <Override ContentType="application/vnd.openxmlformats-officedocument.wordprocessingml.header+xml" PartName="/word/header1.xml"/>
  <Override ContentType="application/vnd.openxmlformats-officedocument.wordprocessingml.header+xml" PartName="/word/header12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image/png" PartName="/word/media/document_image_rId1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8.2.9 (Apache licensed) using REFERENCE JAXB in Oracle Java 1.8.0_191 on Windows 10 -->
    <w:tbl>
      <w:tblPr>
        <w:tblStyle w:val="TableGrid"/>
        <w:tblW w:w="9634" w:type="dxa"/>
        <w:shd w:val="clear" w:color="auto" w:fill="D9D9D9" w:themeFill="background1" w:themeFillShade="D9"/>
        <w:tblLook w:firstRow="1" w:lastRow="0" w:firstColumn="1" w:lastColumn="0" w:noHBand="0" w:noVBand="1" w:val="04A0"/>
      </w:tblPr>
      <w:tblGrid>
        <w:gridCol w:w="1207"/>
        <w:gridCol w:w="3202"/>
        <w:gridCol w:w="1401"/>
        <w:gridCol w:w="3824"/>
      </w:tblGrid>
      <w:tr w14:paraId="72BB5B87" w14:textId="77777777">
        <w:trPr>
          <w:divId w:val="1185897819"/>
          <w:trHeight w:val="378"/>
        </w:trPr>
        <w:tc>
          <w:tcPr>
            <w:tcW w:w="9634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1453ED18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  <w:t>Scope</w:t>
            </w:r>
          </w:p>
        </w:tc>
      </w:tr>
      <w:tr w14:paraId="2D7F8F50" w14:textId="77777777">
        <w:trPr>
          <w:divId w:val="1185897819"/>
          <w:trHeight w:val="42"/>
        </w:trPr>
        <w:tc>
          <w:tcPr>
            <w:tcW w:w="9634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3186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0"/>
                <w:szCs w:val="10"/>
              </w:rPr>
            </w:pPr>
          </w:p>
        </w:tc>
      </w:tr>
      <w:tr w14:paraId="280A0856" w14:textId="77777777">
        <w:tblPrEx>
          <w:shd w:val="clear" w:color="auto" w:fill="auto"/>
        </w:tblPrEx>
        <w:trPr>
          <w:divId w:val="1185897819"/>
          <w:trHeight w:val="442"/>
        </w:trPr>
        <w:tc>
          <w:tcPr>
            <w:tcW w:w="120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11A9BB4B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Supplier</w:t>
            </w:r>
          </w:p>
        </w:tc>
        <w:tc>
          <w:tcPr>
            <w:tcW w:w="320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3782EDCF" w14:textId="77777777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Test</w:t>
            </w:r>
          </w:p>
        </w:tc>
        <w:tc>
          <w:tcPr>
            <w:tcW w:w="1401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14:paraId="34E9F591" w14:textId="2353CA31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Client</w:t>
            </w:r>
          </w:p>
        </w:tc>
        <w:tc>
          <w:tcPr>
            <w:tcW w:w="38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0E7E8D93" w14:textId="77777777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Test</w:t>
            </w:r>
          </w:p>
        </w:tc>
      </w:tr>
      <w:tr w14:paraId="11A811B0" w14:textId="77777777">
        <w:tblPrEx>
          <w:shd w:val="clear" w:color="auto" w:fill="auto"/>
        </w:tblPrEx>
        <w:trPr>
          <w:divId w:val="1185897819"/>
          <w:trHeight w:val="42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E8D1B" w14:textId="77777777">
            <w:pPr>
              <w:pStyle w:val="label"/>
              <w:jc w:val="both"/>
              <w:rPr>
                <w:rFonts w:ascii="Arial" w:hAnsi="Arial" w:eastAsia="Times New Roman" w:cs="Arial"/>
                <w:color w:val="2A2A2A"/>
                <w:sz w:val="16"/>
                <w:szCs w:val="16"/>
              </w:rPr>
            </w:pPr>
          </w:p>
        </w:tc>
      </w:tr>
      <w:tr w14:paraId="56A751C3" w14:textId="77777777">
        <w:tblPrEx>
          <w:shd w:val="clear" w:color="auto" w:fill="auto"/>
        </w:tblPrEx>
        <w:trPr>
          <w:divId w:val="1185897819"/>
          <w:trHeight w:val="453"/>
        </w:trPr>
        <w:tc>
          <w:tcPr>
            <w:tcW w:w="120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77BB4E59" w14:textId="77777777">
            <w:pPr>
              <w:pStyle w:val="label"/>
              <w:jc w:val="center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Contracts</w:t>
            </w:r>
          </w:p>
        </w:tc>
        <w:tc>
          <w:tcPr>
            <w:tcW w:w="8427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67B99C1F" w14:textId="77777777">
            <w:pPr>
              <w:pStyle w:val="label"/>
              <w:rPr>
                <w:rFonts w:ascii="Arial" w:hAnsi="Arial"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8"/>
                <w:szCs w:val="18"/>
              </w:rPr>
              <w:t>Test</w:t>
            </w:r>
          </w:p>
        </w:tc>
      </w:tr>
      <w:tr w14:paraId="3A3B05DF" w14:textId="77777777">
        <w:tblPrEx>
          <w:shd w:val="clear" w:color="auto" w:fill="auto"/>
        </w:tblPrEx>
        <w:trPr>
          <w:divId w:val="1185897819"/>
          <w:trHeight w:val="156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9362" w14:textId="77777777">
            <w:pPr>
              <w:pStyle w:val="label"/>
              <w:jc w:val="both"/>
              <w:rPr>
                <w:rFonts w:ascii="Arial" w:hAnsi="Arial" w:eastAsia="Times New Roman" w:cs="Arial"/>
                <w:color w:val="2A2A2A"/>
                <w:sz w:val="16"/>
                <w:szCs w:val="16"/>
              </w:rPr>
            </w:pPr>
          </w:p>
        </w:tc>
      </w:tr>
      <w:tr w14:paraId="1BD739B1" w14:textId="77777777">
        <w:tblPrEx>
          <w:shd w:val="clear" w:color="auto" w:fill="auto"/>
        </w:tblPrEx>
        <w:trPr>
          <w:divId w:val="1185897819"/>
          <w:trHeight w:val="433"/>
        </w:trPr>
        <w:tc>
          <w:tcPr>
            <w:tcW w:w="120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055D0BD0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Description</w:t>
            </w:r>
          </w:p>
        </w:tc>
        <w:tc>
          <w:tcPr>
            <w:tcW w:w="8427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5D9AEF32" w14:textId="77777777">
            <w:pPr>
              <w:pStyle w:val="label"/>
              <w:jc w:val="both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Test</w:t>
            </w:r>
          </w:p>
        </w:tc>
      </w:tr>
      <w:tr w14:paraId="152D203B" w14:textId="77777777">
        <w:tblPrEx>
          <w:shd w:val="clear" w:color="auto" w:fill="auto"/>
        </w:tblPrEx>
        <w:trPr>
          <w:divId w:val="1185897819"/>
          <w:trHeight w:val="194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FDB0" w14:textId="77777777">
            <w:pPr>
              <w:pStyle w:val="label"/>
              <w:jc w:val="both"/>
              <w:rPr>
                <w:rFonts w:ascii="Arial" w:hAnsi="Arial" w:eastAsia="Times New Roman" w:cs="Arial"/>
                <w:b/>
                <w:bCs/>
                <w:color w:val="2A2A2A"/>
                <w:sz w:val="16"/>
                <w:szCs w:val="16"/>
              </w:rPr>
            </w:pPr>
          </w:p>
        </w:tc>
      </w:tr>
      <w:tr w14:paraId="18A5B22E" w14:textId="77777777">
        <w:tblPrEx>
          <w:shd w:val="clear" w:color="auto" w:fill="auto"/>
        </w:tblPrEx>
        <w:trPr>
          <w:divId w:val="1185897819"/>
          <w:trHeight w:val="442"/>
        </w:trPr>
        <w:tc>
          <w:tcPr>
            <w:tcW w:w="120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7F3A425C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Period</w:t>
            </w:r>
          </w:p>
        </w:tc>
        <w:tc>
          <w:tcPr>
            <w:tcW w:w="320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7910B5D6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March 2021 - 30 April 2021</w:t>
            </w:r>
          </w:p>
        </w:tc>
        <w:tc>
          <w:tcPr>
            <w:tcW w:w="1401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14:paraId="111CBAAC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Billings</w:t>
            </w:r>
          </w:p>
        </w:tc>
        <w:tc>
          <w:tcPr>
            <w:tcW w:w="38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16320991" w14:textId="77777777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AUD</w:t>
            </w:r>
          </w:p>
        </w:tc>
      </w:tr>
      <w:tr w14:paraId="58B7A0EA" w14:textId="77777777">
        <w:tblPrEx>
          <w:shd w:val="clear" w:color="auto" w:fill="auto"/>
        </w:tblPrEx>
        <w:trPr>
          <w:divId w:val="1185897819"/>
          <w:trHeight w:val="146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5286" w14:textId="77777777">
            <w:pPr>
              <w:pStyle w:val="label"/>
              <w:rPr>
                <w:rFonts w:ascii="Arial" w:hAnsi="Arial" w:eastAsia="Times New Roman" w:cs="Arial"/>
                <w:color w:val="2A2A2A"/>
                <w:sz w:val="16"/>
                <w:szCs w:val="16"/>
              </w:rPr>
            </w:pPr>
          </w:p>
        </w:tc>
      </w:tr>
      <w:tr w14:paraId="5CA40E53" w14:textId="77777777">
        <w:tblPrEx>
          <w:shd w:val="clear" w:color="auto" w:fill="auto"/>
        </w:tblPrEx>
        <w:trPr>
          <w:divId w:val="1185897819"/>
          <w:trHeight w:val="433"/>
        </w:trPr>
        <w:tc>
          <w:tcPr>
            <w:tcW w:w="120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17A520BB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Status</w:t>
            </w:r>
          </w:p>
        </w:tc>
        <w:tc>
          <w:tcPr>
            <w:tcW w:w="8427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34E552BE" w14:textId="77777777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Test Report</w:t>
            </w:r>
          </w:p>
        </w:tc>
      </w:tr>
    </w:tbl>
    <w:p w14:paraId="0CD4ED30" w14:textId="2C5DC077">
      <w:pPr>
        <w:spacing w:line="400" w:lineRule="exact"/>
        <w:divId w:val="1185897819"/>
        <w:rPr>
          <w:rFonts w:ascii="Arial Black" w:hAnsi="Arial     Black" w:eastAsia="Times New Roman" w:cs="Arial"/>
          <w:b/>
          <w:bCs/>
          <w:caps/>
          <w:color w:val="6A868A"/>
        </w:rPr>
      </w:pPr>
      <w:r>
        <w:rPr>
          <w:rFonts w:ascii="Arial Black" w:hAnsi="Arial Black" w:eastAsia="Times New Roman" w:cs="Arial"/>
          <w:b/>
          <w:bCs/>
          <w:color w:val="2A2A2A"/>
          <w:sz w:val="40"/>
          <w:szCs w:val="40"/>
        </w:rPr>
        <w:fldChar w:fldCharType="begin"/>
      </w:r>
      <w:r>
        <w:rPr>
          <w:rFonts w:ascii="Arial Black" w:hAnsi="Arial Black" w:eastAsia="Times New     Roman" w:cs="Arial"/>
          <w:b/>
          <w:bCs/>
          <w:color w:val="2A2A2A"/>
          <w:sz w:val="40"/>
          <w:szCs w:val="40"/>
        </w:rPr>
        <w:instrText xml:space="preserve"> INCLUDEPICTURE  \d     "http://cdn.mcauto-images-production.sendgrid.net/25bd0c36e3de0b27/55a21ae0-2b9a-4599-b597-2909326cd4d4/253x69.png" \x \y \* MERGEFORMATINET     </w:instrText>
      </w:r>
      <w:r>
        <w:rPr>
          <w:rFonts w:ascii="Arial Black" w:hAnsi="Arial Black" w:eastAsia="Times New Roman" w:cs="Arial"/>
          <w:b/>
          <w:bCs/>
          <w:color w:val="2A2A2A"/>
          <w:sz w:val="40"/>
          <w:szCs w:val="40"/>
        </w:rPr>
        <w:fldChar w:fldCharType="end"/>
      </w:r>
    </w:p>
    <w:p w14:paraId="6EFB5EF0" w14:textId="48B5FF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eastAsiaTheme="minorEastAsia"/>
          <w:b/>
          <w:bCs/>
          <w:color w:val="2A2A2A"/>
          <w:sz w:val="18"/>
          <w:szCs w:val="18"/>
        </w:rPr>
        <w:t>Test</w:t>
        <w:tab/>
      </w:r>
      <w:r>
        <w:rPr>
          <w:rFonts w:ascii="Arial" w:hAnsi="Arial" w:cs="Arial" w:eastAsiaTheme="minorEastAsia"/>
          <w:b/>
          <w:bCs/>
          <w:color w:val="2A2A2A"/>
          <w:sz w:val="16"/>
          <w:szCs w:val="16"/>
        </w:rPr>
        <w:t xml:space="preserve">   </w:t>
        <w:tab/>
        <w:tab/>
        <w:t xml:space="preserve">        </w:t>
        <w:tab/>
        <w:tab/>
        <w:tab/>
        <w:tab/>
        <w:t xml:space="preserve">    </w:t>
      </w:r>
      <w:r>
        <w:rPr>
          <w:rFonts w:ascii="Arial" w:hAnsi="Arial" w:cs="Arial" w:eastAsiaTheme="minorEastAsia"/>
          <w:b/>
          <w:bCs/>
          <w:color w:val="2A2A2A"/>
          <w:sz w:val="18"/>
          <w:szCs w:val="18"/>
        </w:rPr>
        <w:t/>
      </w:r>
      <w:r>
        <w:rPr>
          <w:rFonts w:ascii="Arial" w:hAnsi="Arial" w:eastAsia="Times New Roman" w:cs="Arial"/>
          <w:b/>
          <w:bCs/>
          <w:color w:val="000000" w:themeColor="text1"/>
          <w:sz w:val="16"/>
          <w:szCs w:val="16"/>
          <w:highlight w:val="yellow"/>
        </w:rPr>
        <w:br/>
      </w:r>
      <w:r>
        <w:rPr>
          <w:rFonts w:ascii="Arial" w:hAnsi="Arial" w:cs="Arial"/>
          <w:sz w:val="18"/>
          <w:szCs w:val="18"/>
        </w:rPr>
        <w:t/>
      </w:r>
    </w:p>
    <w:p w14:paraId="3C760C02" w14:textId="77777777">
      <w:pPr>
        <w:rPr>
          <w:rFonts w:ascii="Arial" w:hAnsi="Arial" w:cs="Arial"/>
          <w:sz w:val="16"/>
          <w:szCs w:val="16"/>
        </w:rPr>
      </w:pPr>
    </w:p>
    <w:p w14:paraId="17B77515" w14:textId="77777777">
      <w:pPr>
        <w:rPr>
          <w:rFonts w:ascii="Arial" w:hAnsi="Arial" w:eastAsia="Times New Roman" w:cs="Arial"/>
          <w:color w:val="000000" w:themeColor="text1"/>
          <w:sz w:val="18"/>
          <w:szCs w:val="18"/>
        </w:rPr>
      </w:pPr>
      <w:r>
        <w:rPr>
          <w:rFonts w:ascii="Arial" w:hAnsi="Arial" w:eastAsia="Times New Roman" w:cs="Arial"/>
          <w:color w:val="2A2A2A"/>
          <w:sz w:val="18"/>
          <w:szCs w:val="18"/>
        </w:rPr>
        <w:t>Dear </w:t>
      </w:r>
      <w:r>
        <w:rPr>
          <w:rFonts w:ascii="Arial" w:hAnsi="Arial" w:eastAsia="Times New Roman" w:cs="Arial"/>
          <w:color w:val="000000" w:themeColor="text1"/>
          <w:sz w:val="18"/>
          <w:szCs w:val="18"/>
        </w:rPr>
        <w:t>,</w:t>
      </w:r>
    </w:p>
    <w:p w14:paraId="74135DA0" w14:textId="77777777">
      <w:pPr>
        <w:rPr>
          <w:rFonts w:ascii="Calibri" w:hAnsi="Calibri"/>
          <w:sz w:val="22"/>
          <w:szCs w:val="22"/>
        </w:rPr>
      </w:pPr>
    </w:p>
    <w:p w14:paraId="25FBA967" w14:textId="1CE608D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Test (Test) </w:t>
      </w:r>
    </w:p>
    <w:p w14:paraId="429EAC02" w14:textId="77777777">
      <w:pPr>
        <w:jc w:val="both"/>
        <w:rPr>
          <w:rFonts w:ascii="Arial" w:hAnsi="Arial" w:cs="Arial"/>
          <w:sz w:val="18"/>
          <w:szCs w:val="18"/>
        </w:rPr>
      </w:pPr>
    </w:p>
    <w:p w14:paraId="2C0FAFFA" w14:textId="172B3D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Test. </w:t>
      </w:r>
    </w:p>
    <w:p w14:paraId="4A0A07CD" w14:textId="2490C6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</w:t>
      </w:r>
    </w:p>
    <w:p w14:paraId="1E2AFD05" w14:textId="77777777"/>
    <w:p w14:paraId="1085E5BB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4" w:type="dxa"/>
        <w:tblLayout w:type="fixed"/>
        <w:tblLook w:firstRow="1" w:lastRow="0" w:firstColumn="1" w:lastColumn="0" w:noHBand="0" w:noVBand="1" w:val="04A0"/>
      </w:tblPr>
      <w:tblGrid>
        <w:gridCol w:w="1217"/>
        <w:gridCol w:w="1777"/>
        <w:gridCol w:w="2246"/>
        <w:gridCol w:w="2552"/>
        <w:gridCol w:w="1842"/>
      </w:tblGrid>
      <w:tr w14:paraId="3C49FA42" w14:textId="77777777">
        <w:trPr>
          <w:trHeight w:val="333"/>
        </w:trPr>
        <w:tc>
          <w:tcPr>
            <w:tcW w:w="9634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14:paraId="353E90E9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  <w:t>Unsubstantiated Charges (USD)</w:t>
            </w:r>
          </w:p>
        </w:tc>
      </w:tr>
      <w:tr w14:paraId="710D627F" w14:textId="77777777">
        <w:trPr>
          <w:trHeight w:val="491"/>
        </w:trPr>
        <w:tc>
          <w:tcPr>
            <w:tcW w:w="121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BDBDB" w:themeFill="accent3" w:themeFillTint="66"/>
            <w:vAlign w:val="center"/>
          </w:tcPr>
          <w:p w14:paraId="7D1297FB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Number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BDBDB" w:themeFill="accent3" w:themeFillTint="66"/>
            <w:vAlign w:val="center"/>
          </w:tcPr>
          <w:p w14:paraId="4D5D6880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Description of Finding</w:t>
            </w:r>
          </w:p>
        </w:tc>
        <w:tc>
          <w:tcPr>
            <w:tcW w:w="224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BDBDB" w:themeFill="accent3" w:themeFillTint="66"/>
            <w:vAlign w:val="center"/>
          </w:tcPr>
          <w:p w14:paraId="137EDB22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Preliminary Finding</w:t>
            </w:r>
          </w:p>
        </w:tc>
        <w:tc>
          <w:tcPr>
            <w:tcW w:w="25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BDBDB" w:themeFill="accent3" w:themeFillTint="66"/>
            <w:vAlign w:val="center"/>
          </w:tcPr>
          <w:p w14:paraId="04A958A9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Final Supplier Response</w:t>
            </w:r>
          </w:p>
        </w:tc>
        <w:tc>
          <w:tcPr>
            <w:tcW w:w="184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BDBDB" w:themeFill="accent3" w:themeFillTint="66"/>
            <w:vAlign w:val="center"/>
          </w:tcPr>
          <w:p w14:paraId="6FBAEC6F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Finding for Reimbursement</w:t>
            </w:r>
          </w:p>
        </w:tc>
      </w:tr>
      <w:tr w14:paraId="218B66C5" w14:textId="77777777">
        <w:trPr>
          <w:trHeight w:val="363"/>
        </w:trPr>
        <w:tc>
          <w:tcPr>
            <w:tcW w:w="121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29888BDD" w14:textId="611FF782">
            <w:pPr>
              <w:pStyle w:val="label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/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766A5C26" w14:textId="22670FD8">
            <w:pPr>
              <w:pStyle w:val="label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/>
            </w:r>
          </w:p>
        </w:tc>
        <w:tc>
          <w:tcPr>
            <w:tcW w:w="224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695E06DA" w14:textId="66D78E3C">
            <w:pPr>
              <w:pStyle w:val="label"/>
              <w:jc w:val="right"/>
              <w:rPr>
                <w:rFonts w:ascii="Arial" w:hAnsi="Arial" w:cs="Arial" w:eastAsiaTheme="minorHAnsi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/>
            </w:r>
          </w:p>
        </w:tc>
        <w:tc>
          <w:tcPr>
            <w:tcW w:w="25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5739CC82" w14:textId="79802B28">
            <w:pPr>
              <w:pStyle w:val="label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/>
            </w:r>
          </w:p>
        </w:tc>
        <w:tc>
          <w:tcPr>
            <w:tcW w:w="184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5F6785F8" w14:textId="45049E1C">
            <w:pPr>
              <w:pStyle w:val="label"/>
              <w:jc w:val="right"/>
              <w:rPr>
                <w:rFonts w:ascii="Arial" w:hAnsi="Arial" w:cs="Arial" w:eastAsiaTheme="minorHAnsi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/>
            </w:r>
          </w:p>
        </w:tc>
      </w:tr>
      <w:tr w14:paraId="6483B7E3" w14:textId="77777777">
        <w:trPr>
          <w:trHeight w:val="304"/>
        </w:trPr>
        <w:tc>
          <w:tcPr>
            <w:tcW w:w="2994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7BF247B7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Total</w:t>
            </w:r>
          </w:p>
        </w:tc>
        <w:tc>
          <w:tcPr>
            <w:tcW w:w="224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18B62182" w14:textId="718C42EF">
            <w:pPr>
              <w:pStyle w:val="label"/>
              <w:jc w:val="right"/>
              <w:rPr>
                <w:rFonts w:ascii="Arial" w:hAnsi="Arial" w:cs="Arial" w:eastAsiaTheme="minorHAnsi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>PREL_FINDING_TOTA11L</w:t>
            </w:r>
          </w:p>
        </w:tc>
        <w:tc>
          <w:tcPr>
            <w:tcW w:w="25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1E302C9B" w14:textId="2B33EE1B">
            <w:pPr>
              <w:pStyle w:val="label"/>
              <w:jc w:val="right"/>
              <w:rPr>
                <w:rFonts w:ascii="Arial" w:hAnsi="Arial" w:cs="Arial" w:eastAsiaTheme="minorHAnsi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>SUPPLIER_RESPONSE_TOTAL1</w:t>
            </w:r>
          </w:p>
        </w:tc>
        <w:tc>
          <w:tcPr>
            <w:tcW w:w="184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392BE883" w14:textId="2CF0C14A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  <w:highlight w:val="yellow"/>
              </w:rPr>
            </w:pPr>
            <w:r>
              <w:rPr>
                <w:rFonts w:ascii="Arial" w:hAnsi="Arial" w:cs="Arial" w:eastAsiaTheme="minorHAnsi"/>
                <w:sz w:val="18"/>
                <w:szCs w:val="18"/>
              </w:rPr>
              <w:t>REIM_FINDING_TOT1AL</w:t>
            </w:r>
          </w:p>
        </w:tc>
      </w:tr>
    </w:tbl>
    <w:p w14:paraId="2C32788D" w14:textId="77777777">
      <w:pPr>
        <w:rPr>
          <w:rFonts w:ascii="Arial" w:hAnsi="Arial" w:cs="Arial"/>
          <w:sz w:val="16"/>
          <w:szCs w:val="16"/>
        </w:rPr>
      </w:pPr>
    </w:p>
    <w:p w14:paraId="7D2FBD85" w14:textId="77777777">
      <w:pPr>
        <w:rPr>
          <w:rFonts w:ascii="Arial" w:hAnsi="Arial" w:cs="Arial"/>
          <w:sz w:val="16"/>
          <w:szCs w:val="16"/>
        </w:rPr>
      </w:pPr>
    </w:p>
    <w:p w14:paraId="641C6A52" w14:textId="0E3EB3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Test</w:t>
      </w:r>
    </w:p>
    <w:p w14:paraId="095DAD8B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</w:t>
      </w:r>
    </w:p>
    <w:p w14:paraId="661A916A" w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780" w:type="dxa"/>
        <w:tblInd w:w="-142" w:type="dxa"/>
        <w:tblLook w:firstRow="1" w:lastRow="0" w:firstColumn="1" w:lastColumn="0" w:noHBand="0" w:noVBand="1" w:val="04A0"/>
      </w:tblPr>
      <w:tblGrid>
        <w:gridCol w:w="4584"/>
        <w:gridCol w:w="4898"/>
        <w:gridCol w:w="2298"/>
      </w:tblGrid>
      <w:tr w14:paraId="3FD3F018" w14:textId="77777777">
        <w:trPr>
          <w:gridAfter w:val="1"/>
          <w:wAfter w:w="2298" w:type="dxa"/>
          <w:trHeight w:val="449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before="120" w:after="120"/>
              <w:ind w:left="12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olor w:val="000000"/>
                <w:sz w:val="18"/>
              </w:rPr>
              <w:t>test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</w:p>
          <w:p w14:paraId="57A7E90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458A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B1DEC" w14:textId="77777777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Regards,</w:t>
            </w:r>
          </w:p>
          <w:p w14:paraId="5CE7B33C" w14:textId="7777777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14:paraId="35CD00BB" w14:textId="77777777">
        <w:trPr>
          <w:trHeight w:val="449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AEA6C1" w14:textId="69D76A7C">
            <w:pP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auditReport.clientContact1</w:t>
            </w:r>
          </w:p>
          <w:p w14:paraId="07401262" w14:textId="081D11B5">
            <w:pP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auditReport.clientContactTitle1</w:t>
            </w:r>
          </w:p>
          <w:p w14:paraId="400DEC07" w14:textId="673B7236">
            <w:pPr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Test (Client)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4ABBF" w14:textId="56A0E56C">
            <w:pPr>
              <w:rPr>
                <w:rFonts w:ascii="Arial" w:hAnsi="Arial" w:cs="Arial"/>
                <w:sz w:val="18"/>
                <w:szCs w:val="18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auditReport.contac1t</w:t>
            </w:r>
          </w:p>
          <w:p w14:paraId="26DDAB1C" w14:textId="3F207FBE">
            <w:pPr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auditReport.contactTitle1</w:t>
            </w:r>
          </w:p>
          <w:p w14:paraId="20FA1A3B" w14:textId="674E4C05">
            <w:pPr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4A1E1B9" w14:textId="77777777"/>
    <w:p w14:paraId="30D3909D" w14:textId="3D2E205B">
      <w:pPr>
        <w:divId w:val="863134116"/>
        <w:rPr>
          <w:rFonts w:ascii="Arial" w:hAnsi="Arial" w:eastAsia="Times New Roman" w:cs="Arial"/>
          <w:color w:val="2A2A2A"/>
        </w:rPr>
      </w:pPr>
    </w:p>
    <w:p>
      <w:pPr>
        <w:sectPr>
          <w:headerReference w:type="default" r:id="rId8"/>
          <w:headerReference w:type="default" r:id="rId12"/>
          <w:headerReference w:type="default" r:id="rId9"/>
          <w:headerReference w:type="default" r:id="rId19"/>
        </w:sectPr>
      </w:pPr>
    </w:p>
    <w:tbl>
      <w:tblPr>
        <w:tblStyle w:val="TableGrid"/>
        <w:tblpPr w:leftFromText="180" w:rightFromText="180" w:vertAnchor="text" w:horzAnchor="margin" w:tblpY="122"/>
        <w:tblW w:w="0" w:type="auto"/>
        <w:shd w:val="clear" w:color="auto" w:fill="D9D9D9" w:themeFill="background1" w:themeFillShade="D9"/>
        <w:tblLayout w:type="fixed"/>
        <w:tblLook w:firstRow="1" w:lastRow="0" w:firstColumn="1" w:lastColumn="0" w:noHBand="0" w:noVBand="1" w:val="04A0"/>
      </w:tblPr>
      <w:tblGrid>
        <w:gridCol w:w="985"/>
        <w:gridCol w:w="1800"/>
        <w:gridCol w:w="1370"/>
        <w:gridCol w:w="2114"/>
        <w:gridCol w:w="1376"/>
        <w:gridCol w:w="1705"/>
      </w:tblGrid>
      <w:tr w14:paraId="0A13CC76" w14:textId="77777777">
        <w:trPr>
          <w:divId w:val="863134116"/>
          <w:trHeight w:val="368"/>
        </w:trPr>
        <w:tc>
          <w:tcPr>
            <w:tcW w:w="935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1BD9B57A" w14:textId="36BF29F8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  <w:t xml:space="preserve">Unsubstantiated Charges # U-A-7</w:t>
            </w:r>
          </w:p>
        </w:tc>
      </w:tr>
      <w:tr w14:paraId="3166D832" w14:textId="77777777">
        <w:trPr>
          <w:divId w:val="863134116"/>
          <w:trHeight w:val="179"/>
        </w:trPr>
        <w:tc>
          <w:tcPr>
            <w:tcW w:w="935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774C1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</w:p>
        </w:tc>
      </w:tr>
      <w:tr w14:paraId="3A1093A6" w14:textId="77777777">
        <w:tblPrEx>
          <w:shd w:val="clear" w:color="auto" w:fill="auto"/>
        </w:tblPrEx>
        <w:trPr>
          <w:divId w:val="863134116"/>
          <w:trHeight w:val="52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3C78" w14:textId="77777777">
            <w:pPr>
              <w:pStyle w:val="label"/>
              <w:jc w:val="both"/>
              <w:rPr>
                <w:rFonts w:ascii="Arial" w:hAnsi="Arial" w:eastAsia="Times New Roman" w:cs="Arial"/>
                <w:b/>
                <w:bCs/>
                <w:color w:val="2A2A2A"/>
                <w:sz w:val="16"/>
                <w:szCs w:val="16"/>
              </w:rPr>
            </w:pPr>
          </w:p>
        </w:tc>
      </w:tr>
      <w:tr w14:paraId="4A5A62A9" w14:textId="77777777">
        <w:tblPrEx>
          <w:shd w:val="clear" w:color="auto" w:fill="auto"/>
        </w:tblPrEx>
        <w:trPr>
          <w:divId w:val="863134116"/>
          <w:trHeight w:val="628"/>
        </w:trPr>
        <w:tc>
          <w:tcPr>
            <w:tcW w:w="985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28FD08CB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Amount</w:t>
            </w:r>
          </w:p>
        </w:tc>
        <w:tc>
          <w:tcPr>
            <w:tcW w:w="18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0E472426" w14:textId="06E1C7AD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>100.00 USD</w:t>
            </w:r>
          </w:p>
        </w:tc>
        <w:tc>
          <w:tcPr>
            <w:tcW w:w="137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14:paraId="5A427575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Includes tax</w:t>
            </w:r>
          </w:p>
        </w:tc>
        <w:tc>
          <w:tcPr>
            <w:tcW w:w="211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42A0F76D" w14:textId="7823BCCF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>No</w:t>
            </w:r>
          </w:p>
        </w:tc>
        <w:tc>
          <w:tcPr>
            <w:tcW w:w="13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14:paraId="3440D5FB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Extrapolation</w:t>
            </w:r>
          </w:p>
        </w:tc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365DDFAB" w14:textId="4D7E6A7E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</w:tr>
    </w:tbl>
    <w:p w14:paraId="21E0E3AD" w14:textId="77777777">
      <w:pPr>
        <w:pStyle w:val="label"/>
        <w:divId w:val="863134116"/>
        <w:rPr>
          <w:rFonts w:ascii="Arial" w:hAnsi="Arial" w:eastAsia="Times New Roman" w:cs="Arial"/>
          <w:color w:val="2A2A2A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firstRow="1" w:lastRow="0" w:firstColumn="1" w:lastColumn="0" w:noHBand="0" w:noVBand="1" w:val="04A0"/>
      </w:tblPr>
      <w:tblGrid>
        <w:gridCol w:w="9350"/>
      </w:tblGrid>
      <w:tr w14:paraId="3343EEBB" w14:textId="77777777">
        <w:trPr>
          <w:divId w:val="863134116"/>
          <w:trHeight w:val="368"/>
        </w:trPr>
        <w:tc>
          <w:tcPr>
            <w:tcW w:w="9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4B8B1F7D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  <w:t>Description</w:t>
            </w:r>
          </w:p>
        </w:tc>
      </w:tr>
      <w:tr w14:paraId="7F04AE52" w14:textId="77777777">
        <w:tblPrEx>
          <w:shd w:val="clear" w:color="auto" w:fill="auto"/>
        </w:tblPrEx>
        <w:trPr>
          <w:divId w:val="863134116"/>
          <w:trHeight w:val="716"/>
        </w:trPr>
        <w:tc>
          <w:tcPr>
            <w:tcW w:w="935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>
            <w:pPr>
              <w:shd w:fill="ffffff"/>
              <w:spacing w:before="120" w:after="120"/>
              <w:ind w:left="120"/>
              <w:jc w:val="left"/>
            </w:pPr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ter the border was defined so to make the northern portion of the territory concerned part of the French mandated territory that became Lebanon, many Zionist geographers — and Israeli geographers in the state's early years — continued to speak of "The Upper Galilee" as being "the northern sub-area of the </w:t>
            </w:r>
            <w:hyperlink r:id="rId11">
              <w:r>
                <w:rPr>
                  <w:rFonts w:ascii="Arial" w:hAnsi="Arial"/>
                  <w:b w:val="false"/>
                  <w:i w:val="false"/>
                  <w:color w:val="0645ad"/>
                  <w:sz w:val="21"/>
                  <w:u w:val="single"/>
                </w:rPr>
                <w:t>Galilee</w:t>
              </w:r>
            </w:hyperlink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 region of </w:t>
            </w:r>
            <w:hyperlink r:id="rId12">
              <w:r>
                <w:rPr>
                  <w:rFonts w:ascii="Arial" w:hAnsi="Arial"/>
                  <w:b w:val="false"/>
                  <w:i w:val="false"/>
                  <w:color w:val="0645ad"/>
                  <w:sz w:val="21"/>
                  <w:u w:val="single"/>
                </w:rPr>
                <w:t>Israel</w:t>
              </w:r>
            </w:hyperlink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 and </w:t>
            </w:r>
            <w:hyperlink r:id="rId13">
              <w:r>
                <w:rPr>
                  <w:rFonts w:ascii="Arial" w:hAnsi="Arial"/>
                  <w:b w:val="false"/>
                  <w:i w:val="false"/>
                  <w:color w:val="0645ad"/>
                  <w:sz w:val="21"/>
                  <w:u w:val="single"/>
                </w:rPr>
                <w:t>Lebanon</w:t>
              </w:r>
            </w:hyperlink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".</w:t>
            </w:r>
          </w:p>
          <w:p>
            <w:pPr>
              <w:shd w:fill="ffffff"/>
              <w:spacing w:before="120" w:after="120"/>
              <w:ind w:left="120"/>
              <w:jc w:val="left"/>
            </w:pPr>
            <w:r>
              <w:drawing>
                <wp:inline distT="0" distB="0" distL="0" distR="0">
                  <wp:extent cx="5943600" cy="1103811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0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hd w:fill="ffffff"/>
              <w:spacing w:before="120" w:after="120"/>
              <w:ind w:left="120"/>
              <w:jc w:val="left"/>
            </w:pPr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Under this definition, "The Upper Galilee" covers an area spreading over 1,500 km², about 700 in Israel and the rest in Lebanon. This included the highland region of </w:t>
            </w:r>
            <w:hyperlink r:id="rId15">
              <w:r>
                <w:rPr>
                  <w:rFonts w:ascii="Arial" w:hAnsi="Arial"/>
                  <w:b w:val="false"/>
                  <w:i w:val="false"/>
                  <w:color w:val="0645ad"/>
                  <w:sz w:val="21"/>
                  <w:u w:val="single"/>
                </w:rPr>
                <w:t>Belad Bechara</w:t>
              </w:r>
            </w:hyperlink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 in </w:t>
            </w:r>
            <w:hyperlink r:id="rId16">
              <w:r>
                <w:rPr>
                  <w:rFonts w:ascii="Arial" w:hAnsi="Arial"/>
                  <w:b w:val="false"/>
                  <w:i w:val="false"/>
                  <w:color w:val="0645ad"/>
                  <w:sz w:val="21"/>
                  <w:u w:val="single"/>
                </w:rPr>
                <w:t>Jabal Amel</w:t>
              </w:r>
            </w:hyperlink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 located in </w:t>
            </w:r>
            <w:hyperlink r:id="rId17">
              <w:r>
                <w:rPr>
                  <w:rFonts w:ascii="Arial" w:hAnsi="Arial"/>
                  <w:b w:val="false"/>
                  <w:i w:val="false"/>
                  <w:color w:val="0645ad"/>
                  <w:sz w:val="21"/>
                  <w:u w:val="single"/>
                </w:rPr>
                <w:t>South Lebanon</w:t>
              </w:r>
            </w:hyperlink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,</w:t>
            </w:r>
            <w:bookmarkStart w:name="cite_ref-4" w:id="0"/>
            <w:bookmarkEnd w:id="0"/>
            <w:hyperlink r:id="rId18">
              <w:r>
                <w:rPr>
                  <w:rFonts w:ascii="Arial" w:hAnsi="Arial"/>
                  <w:b w:val="false"/>
                  <w:i w:val="false"/>
                  <w:color w:val="0645ad"/>
                  <w:sz w:val="16"/>
                  <w:u w:val="single"/>
                </w:rPr>
                <w:t>[4]</w:t>
              </w:r>
            </w:hyperlink>
            <w:bookmarkStart w:name="cite_ref-4" w:id="1"/>
            <w:bookmarkEnd w:id="1"/>
            <w:r>
              <w:rPr>
                <w:rFonts w:ascii="Arial" w:hAnsi="Arial"/>
                <w:b w:val="false"/>
                <w:i w:val="false"/>
                <w:color w:val="202122"/>
                <w:sz w:val="21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318"/>
        <w:tblW w:w="0" w:type="auto"/>
        <w:shd w:val="clear" w:color="auto" w:fill="D9D9D9" w:themeFill="background1" w:themeFillShade="D9"/>
        <w:tblLook w:firstRow="1" w:lastRow="0" w:firstColumn="1" w:lastColumn="0" w:noHBand="0" w:noVBand="1" w:val="04A0"/>
      </w:tblPr>
      <w:tblGrid>
        <w:gridCol w:w="9350"/>
      </w:tblGrid>
      <w:tr w14:paraId="7E7306D1" w14:textId="77777777">
        <w:trPr>
          <w:divId w:val="863134116"/>
          <w:trHeight w:val="368"/>
        </w:trPr>
        <w:tc>
          <w:tcPr>
            <w:tcW w:w="9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14:paraId="1205AAB8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  <w:t>Attachments (if any)</w:t>
            </w:r>
          </w:p>
        </w:tc>
      </w:tr>
      <w:tr w14:paraId="5FD3180B" w14:textId="77777777">
        <w:tblPrEx>
          <w:shd w:val="clear" w:color="auto" w:fill="auto"/>
        </w:tblPrEx>
        <w:trPr>
          <w:divId w:val="863134116"/>
          <w:trHeight w:val="761"/>
        </w:trPr>
        <w:tc>
          <w:tcPr>
            <w:tcW w:w="935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428B7AA6" w14:textId="77777777">
            <w:pPr>
              <w:rPr>
                <w:rFonts w:ascii="Arial" w:hAnsi="Arial" w:cs="Arial"/>
                <w:sz w:val="16"/>
                <w:szCs w:val="16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E91F0E4" w14:textId="08E07388">
            <w:pP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</w:tr>
    </w:tbl>
    <w:p w14:paraId="71A071AD" w14:textId="77777777">
      <w:pPr>
        <w:pStyle w:val="label"/>
        <w:divId w:val="863134116"/>
        <w:rPr>
          <w:rFonts w:ascii="Arial" w:hAnsi="Arial" w:eastAsia="Times New Roman" w:cs="Arial"/>
          <w:color w:val="2A2A2A"/>
          <w:sz w:val="20"/>
          <w:szCs w:val="20"/>
        </w:rPr>
      </w:pPr>
    </w:p>
    <w:p w14:paraId="68956039" w14:textId="77777777">
      <w:pPr>
        <w:divId w:val="863134116"/>
        <w:rPr>
          <w:rFonts w:ascii="Arial" w:hAnsi="Arial" w:eastAsia="Times New Roman" w:cs="Arial"/>
          <w:color w:val="2A2A2A"/>
          <w:sz w:val="28"/>
          <w:szCs w:val="28"/>
        </w:rPr>
      </w:pPr>
    </w:p>
    <w:p w14:paraId="36407A27" w14:textId="07A02718">
      <w:pPr>
        <w:divId w:val="863134116"/>
        <w:rPr>
          <w:rFonts w:ascii="Arial Black" w:hAnsi="Arial Black" w:eastAsia="Times New Roman" w:cs="Arial"/>
          <w:b/>
          <w:bCs/>
          <w:caps/>
          <w:color w:val="6A868A"/>
          <w:sz w:val="28"/>
          <w:szCs w:val="28"/>
        </w:rPr>
      </w:pPr>
      <w:r>
        <w:rPr>
          <w:rFonts w:ascii="Arial Black" w:hAnsi="Arial Black" w:eastAsia="Times New Roman" w:cs="Arial"/>
          <w:b/>
          <w:bCs/>
          <w:caps/>
          <w:color w:val="6A868A"/>
          <w:sz w:val="28"/>
          <w:szCs w:val="28"/>
        </w:rPr>
        <w:t>FINAL SUPPLIER RESPONSE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firstRow="1" w:lastRow="0" w:firstColumn="1" w:lastColumn="0" w:noHBand="0" w:noVBand="1" w:val="04A0"/>
      </w:tblPr>
      <w:tblGrid>
        <w:gridCol w:w="1555"/>
        <w:gridCol w:w="850"/>
        <w:gridCol w:w="851"/>
        <w:gridCol w:w="992"/>
        <w:gridCol w:w="142"/>
        <w:gridCol w:w="236"/>
        <w:gridCol w:w="1181"/>
        <w:gridCol w:w="851"/>
        <w:gridCol w:w="425"/>
        <w:gridCol w:w="2267"/>
      </w:tblGrid>
      <w:tr w14:paraId="0BF7C1D3" w14:textId="77777777">
        <w:trPr>
          <w:divId w:val="863134116"/>
          <w:trHeight w:val="368"/>
        </w:trPr>
        <w:tc>
          <w:tcPr>
            <w:tcW w:w="9350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6B868A"/>
            <w:vAlign w:val="center"/>
          </w:tcPr>
          <w:p w14:paraId="5F0CDFEF" w14:textId="63419E02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</w:rPr>
              <w:t/>
            </w:r>
            <w:r>
              <w:rPr>
                <w:rFonts w:ascii="Arial" w:hAnsi="Arial" w:eastAsia="Times New Roman" w:cs="Arial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14:paraId="5A55ADF0" w14:textId="77777777">
        <w:trPr>
          <w:divId w:val="863134116"/>
          <w:trHeight w:val="359"/>
        </w:trPr>
        <w:tc>
          <w:tcPr>
            <w:tcW w:w="9350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361A4" w14:textId="26ABDEC6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</w:p>
        </w:tc>
      </w:tr>
      <w:tr w14:paraId="580F9D54" w14:textId="77777777">
        <w:trPr>
          <w:divId w:val="863134116"/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F221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Final response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3CAD846" w14:textId="02C57420">
            <w:pPr>
              <w:pStyle w:val="label"/>
              <w:jc w:val="center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9FE0" w14:textId="0885AAFF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>Agree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61BA514" w14:textId="65C2D9A5">
            <w:pPr>
              <w:pStyle w:val="label"/>
              <w:jc w:val="center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71D94" w14:textId="00B080FB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>Partially agree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ABCAC3B" w14:textId="7F24F99D">
            <w:pPr>
              <w:pStyle w:val="label"/>
              <w:jc w:val="center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6A25D" w14:textId="6A542EA9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>Disagree</w:t>
            </w:r>
          </w:p>
        </w:tc>
      </w:tr>
      <w:tr w14:paraId="3254768A" w14:textId="77777777">
        <w:tblPrEx>
          <w:shd w:val="clear" w:color="auto" w:fill="auto"/>
        </w:tblPrEx>
        <w:trPr>
          <w:divId w:val="863134116"/>
          <w:trHeight w:val="260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D0779" w14:textId="43B3A3F3">
            <w:pPr>
              <w:pStyle w:val="label"/>
              <w:jc w:val="both"/>
              <w:rPr>
                <w:rFonts w:ascii="Arial" w:hAnsi="Arial" w:eastAsia="Times New Roman" w:cs="Arial"/>
                <w:b/>
                <w:bCs/>
                <w:color w:val="2A2A2A"/>
                <w:sz w:val="10"/>
                <w:szCs w:val="10"/>
              </w:rPr>
            </w:pPr>
          </w:p>
        </w:tc>
      </w:tr>
      <w:tr w14:paraId="06FF10BB" w14:textId="77777777">
        <w:tblPrEx>
          <w:shd w:val="clear" w:color="auto" w:fill="auto"/>
        </w:tblPrEx>
        <w:trPr>
          <w:divId w:val="863134116"/>
          <w:trHeight w:val="359"/>
        </w:trPr>
        <w:tc>
          <w:tcPr>
            <w:tcW w:w="1555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6D544DD8" w14:textId="397E24A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Response date</w:t>
            </w:r>
          </w:p>
        </w:tc>
        <w:tc>
          <w:tcPr>
            <w:tcW w:w="283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563B3CC5" w14:textId="4A7634F3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  <w:tc>
          <w:tcPr>
            <w:tcW w:w="23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vAlign w:val="center"/>
          </w:tcPr>
          <w:p w14:paraId="39974196" w14:textId="77777777">
            <w:pPr>
              <w:pStyle w:val="label"/>
              <w:rPr>
                <w:rFonts w:ascii="Arial" w:hAnsi="Arial" w:eastAsia="Times New Roman" w:cs="Arial"/>
                <w:color w:val="2A2A2A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vAlign w:val="center"/>
          </w:tcPr>
          <w:p w14:paraId="7ABBE02B" w14:textId="77777777">
            <w:pPr>
              <w:pStyle w:val="label"/>
              <w:jc w:val="right"/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2A2A2A"/>
                <w:sz w:val="18"/>
                <w:szCs w:val="18"/>
              </w:rPr>
              <w:t>Reimbursement amount</w:t>
            </w:r>
          </w:p>
        </w:tc>
        <w:tc>
          <w:tcPr>
            <w:tcW w:w="226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1493D92B" w14:textId="4AEBEFA1">
            <w:pPr>
              <w:pStyle w:val="label"/>
              <w:rPr>
                <w:rFonts w:ascii="Arial" w:hAnsi="Arial" w:eastAsia="Times New Roman" w:cs="Arial"/>
                <w:color w:val="2A2A2A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> </w:t>
            </w:r>
          </w:p>
        </w:tc>
      </w:tr>
    </w:tbl>
    <w:p w14:paraId="02317BB4" w14:textId="2D427331">
      <w:pPr>
        <w:pStyle w:val="label"/>
        <w:spacing w:before="0" w:beforeAutospacing="false" w:after="0" w:afterAutospacing="false"/>
        <w:divId w:val="863134116"/>
        <w:rPr>
          <w:rFonts w:ascii="Arial" w:hAnsi="Arial" w:eastAsia="Times New Roman" w:cs="Arial"/>
          <w:b/>
          <w:bCs/>
          <w:color w:val="2A2A2A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firstRow="1" w:lastRow="0" w:firstColumn="1" w:lastColumn="0" w:noHBand="0" w:noVBand="1" w:val="04A0"/>
      </w:tblPr>
      <w:tblGrid>
        <w:gridCol w:w="9350"/>
      </w:tblGrid>
      <w:tr w14:paraId="5F2D4353" w14:textId="77777777">
        <w:trPr>
          <w:divId w:val="863134116"/>
          <w:trHeight w:val="368"/>
        </w:trPr>
        <w:tc>
          <w:tcPr>
            <w:tcW w:w="9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6B868A"/>
            <w:vAlign w:val="center"/>
          </w:tcPr>
          <w:p w14:paraId="3F634A7C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14:paraId="59274031" w14:textId="77777777">
        <w:tblPrEx>
          <w:shd w:val="clear" w:color="auto" w:fill="auto"/>
        </w:tblPrEx>
        <w:trPr>
          <w:divId w:val="863134116"/>
          <w:trHeight w:val="732"/>
        </w:trPr>
        <w:tc>
          <w:tcPr>
            <w:tcW w:w="935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667CB48C" w14:textId="268F3DB6">
            <w:pP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</w:tr>
    </w:tbl>
    <w:tbl>
      <w:tblPr>
        <w:tblStyle w:val="TableGrid"/>
        <w:tblpPr w:leftFromText="180" w:rightFromText="180" w:vertAnchor="text" w:horzAnchor="margin" w:tblpY="284"/>
        <w:tblW w:w="0" w:type="auto"/>
        <w:shd w:val="clear" w:color="auto" w:fill="D9D9D9" w:themeFill="background1" w:themeFillShade="D9"/>
        <w:tblLook w:firstRow="1" w:lastRow="0" w:firstColumn="1" w:lastColumn="0" w:noHBand="0" w:noVBand="1" w:val="04A0"/>
      </w:tblPr>
      <w:tblGrid>
        <w:gridCol w:w="9350"/>
      </w:tblGrid>
      <w:tr w14:paraId="29A9C552" w14:textId="77777777">
        <w:trPr>
          <w:divId w:val="863134116"/>
          <w:trHeight w:val="368"/>
        </w:trPr>
        <w:tc>
          <w:tcPr>
            <w:tcW w:w="9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6B868A"/>
            <w:vAlign w:val="center"/>
          </w:tcPr>
          <w:p w14:paraId="00E699E0" w14:textId="77777777">
            <w:pPr>
              <w:pStyle w:val="label"/>
              <w:rPr>
                <w:rFonts w:ascii="Arial" w:hAnsi="Arial" w:eastAsia="Times New Roman" w:cs="Arial"/>
                <w:b/>
                <w:bCs/>
                <w:color w:val="2A2A2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</w:rPr>
              <w:t>Attachments (if any)</w:t>
            </w:r>
          </w:p>
        </w:tc>
      </w:tr>
      <w:tr w14:paraId="364F4080" w14:textId="77777777">
        <w:tblPrEx>
          <w:shd w:val="clear" w:color="auto" w:fill="auto"/>
        </w:tblPrEx>
        <w:trPr>
          <w:divId w:val="863134116"/>
          <w:trHeight w:val="709"/>
        </w:trPr>
        <w:tc>
          <w:tcPr>
            <w:tcW w:w="9350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14:paraId="7245C440" w14:textId="77777777">
            <w:pPr>
              <w:rPr>
                <w:rFonts w:ascii="Arial" w:hAnsi="Arial" w:cs="Arial"/>
                <w:sz w:val="16"/>
                <w:szCs w:val="16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103B54D" w14:textId="127DE99E">
            <w:pPr>
              <w:rPr>
                <w:rFonts w:ascii="Arial" w:hAnsi="Arial" w:eastAsia="Times New Roman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eastAsia="Times New Roman" w:cs="Arial"/>
                <w:color w:val="2A2A2A"/>
                <w:sz w:val="18"/>
                <w:szCs w:val="18"/>
              </w:rPr>
              <w:t/>
            </w:r>
          </w:p>
        </w:tc>
      </w:tr>
    </w:tbl>
    <w:p w14:paraId="2A44FD70" w14:textId="77777777">
      <w:pPr>
        <w:divId w:val="863134116"/>
        <w:rPr>
          <w:rFonts w:ascii="Arial" w:hAnsi="Arial" w:eastAsia="Times New Roman" w:cs="Arial"/>
          <w:color w:val="2A2A2A"/>
          <w:sz w:val="16"/>
          <w:szCs w:val="16"/>
        </w:rPr>
      </w:pPr>
    </w:p>
    <w:sectPr>
      <w:headerReference w:type="default" r:id="rId18"/>
      <w:headerReference w:type="default" r:id="rId19"/>
    </w:sectPr>
    <w:sectPr>
      <w:headerReference w:type="default" r:id="rId14"/>
      <w:headerReference w:type="default" r:id="rId19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endnote w:type="separator" w:id="-1">
    <w:p w:rsidR="00006143" w:rsidP="0029159D" w:rsidRDefault="00006143" w14:paraId="55DA153C" w14:textId="77777777">
      <w:r>
        <w:separator/>
      </w:r>
    </w:p>
  </w:endnote>
  <w:endnote w:type="continuationSeparator" w:id="0">
    <w:p w:rsidR="00006143" w:rsidP="0029159D" w:rsidRDefault="00006143" w14:paraId="4477B9D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    Black">
    <w:panose1 w:val="00000000000000000000"/>
    <w:charset w:val="00"/>
    <w:family w:val="roman"/>
    <w:notTrueType/>
    <w:pitch w:val="default"/>
  </w:font>
  <w:font w:name="Times New    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27190B" w:rsidRDefault="0027190B" w14:paraId="5DEAF6C4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F93A65" w:rsidRDefault="00F93A65" w14:paraId="2F7E9572" w14:textId="125EB25C">
    <w:pPr>
      <w:pStyle w:val="Footer"/>
      <w:jc w:val="center"/>
      <w:rPr>
        <w:color w:val="4472C4" w:themeColor="accent1"/>
      </w:rPr>
    </w:pPr>
  </w:p>
  <w:p w:rsidR="00696391" w:rsidRDefault="00696391" w14:paraId="033D3E40" w14:textId="77777777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27190B" w:rsidRDefault="0027190B" w14:paraId="2A172B64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footnote w:type="separator" w:id="-1">
    <w:p w:rsidR="00006143" w:rsidP="0029159D" w:rsidRDefault="00006143" w14:paraId="185965EA" w14:textId="77777777">
      <w:r>
        <w:separator/>
      </w:r>
    </w:p>
  </w:footnote>
  <w:footnote w:type="continuationSeparator" w:id="0">
    <w:p w:rsidR="00006143" w:rsidP="0029159D" w:rsidRDefault="00006143" w14:paraId="0CFF3474" w14:textId="77777777">
      <w:r>
        <w:continuationSeparator/>
      </w:r>
    </w:p>
  </w:footnote>
</w:footnotes>
</file>

<file path=word/header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jc w:val="right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end"/>
    </w:r>
    <w:r>
      <w:t xml:space="preserve"> of </w:t>
    </w:r>
    <w:r>
      <w:fldChar w:fldCharType="begin"/>
    </w:r>
    <w:r>
      <w:instrText xml:space="preserve"> NUMPAGES  \* MERGEFORMAT </w:instrText>
    </w:r>
    <w:r>
      <w:fldChar w:fldCharType="end"/>
    </w:r>
  </w:p>
</w:hdr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27190B" w:rsidRDefault="0027190B" w14:paraId="63A45A7C" w14:textId="77777777">
    <w:pPr>
      <w:pStyle w:val="Header"/>
    </w:pPr>
  </w:p>
</w:hdr>
</file>

<file path=word/header1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6B3230" w:rsidP="005D3600" w:rsidRDefault="006B3230" w14:paraId="4E9EF46D" w14:textId="6A0E7465">
    <w:pPr>
      <w:pStyle w:val="Header"/>
      <w:spacing w:line="400" w:lineRule="exact"/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</w:pPr>
    <w:r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>CoNTRACT COMPLIANCE</w:t>
    </w:r>
    <w:r w:rsidR="008B4475"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ab/>
    </w:r>
    <w:r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br/>
    </w:r>
    <w:r w:rsidRPr="004742AF"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>AUDIT REPORT</w:t>
    </w:r>
  </w:p>
  <w:p w:rsidRPr="000941BD" w:rsidR="006B3230" w:rsidP="000941BD" w:rsidRDefault="006B3230" w14:paraId="4313D35D" w14:textId="0E36A74D">
    <w:pPr>
      <w:pStyle w:val="Header"/>
      <w:spacing w:line="400" w:lineRule="exact"/>
      <w:rPr>
        <w:rFonts w:ascii="Arial Black" w:hAnsi="Arial Black" w:eastAsia="Times New Roman" w:cs="Arial"/>
        <w:b/>
        <w:bCs/>
        <w:noProof/>
        <w:color w:val="6A868A"/>
        <w:sz w:val="40"/>
        <w:szCs w:val="40"/>
      </w:rPr>
    </w:pPr>
    <w:r w:rsidRPr="004113DF">
      <w:rPr>
        <w:rFonts w:ascii="Arial Black" w:hAnsi="Arial Black" w:eastAsia="Times New Roman" w:cs="Arial"/>
        <w:b/>
        <w:bCs/>
        <w:caps/>
        <w:color w:val="B6C3C5"/>
        <w:sz w:val="30"/>
        <w:szCs w:val="30"/>
      </w:rPr>
      <w:t>Finding</w:t>
    </w:r>
    <w:r w:rsidR="009C34B7">
      <w:rPr>
        <w:rFonts w:ascii="Arial Black" w:hAnsi="Arial Black" w:eastAsia="Times New Roman" w:cs="Arial"/>
        <w:b/>
        <w:bCs/>
        <w:caps/>
        <w:color w:val="B6C3C5"/>
        <w:sz w:val="30"/>
        <w:szCs w:val="30"/>
      </w:rPr>
      <w:t>:</w:t>
    </w:r>
    <w:r>
      <w:rPr>
        <w:rFonts w:ascii="Arial Black" w:hAnsi="Arial Black" w:eastAsia="Times New Roman" w:cs="Arial"/>
        <w:b/>
        <w:bCs/>
        <w:caps/>
        <w:color w:val="B6C3C5"/>
        <w:sz w:val="30"/>
        <w:szCs w:val="30"/>
      </w:rPr>
      <w:t xml:space="preserve"> </w:t>
    </w:r>
    <w:r w:rsidR="007D337D">
      <w:rPr>
        <w:rFonts w:ascii="Arial Black" w:hAnsi="Arial Black" w:eastAsia="Times New Roman" w:cs="Arial"/>
        <w:b/>
        <w:bCs/>
        <w:caps/>
        <w:color w:val="B6C3C5"/>
        <w:sz w:val="30"/>
        <w:szCs w:val="30"/>
      </w:rPr>
      <w:t>test</w:t>
    </w:r>
    <w:r w:rsidR="000941BD"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  <w:tab/>
    </w:r>
  </w:p>
  <w:p w:rsidRPr="005D3600" w:rsidR="006B3230" w:rsidP="005D3600" w:rsidRDefault="006B3230" w14:paraId="6AA0617D" w14:textId="77777777">
    <w:pPr>
      <w:pStyle w:val="Header"/>
      <w:spacing w:line="400" w:lineRule="exact"/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3E59C3" w:rsidP="007303F0" w:rsidRDefault="003E59C3" w14:paraId="23C790E0" w14:textId="5BB09A2F">
    <w:pPr>
      <w:pStyle w:val="Header"/>
      <w:jc w:val="center"/>
    </w:pPr>
  </w:p>
  <w:p w:rsidR="00A51F09" w:rsidP="003E59C3" w:rsidRDefault="003E59C3" w14:paraId="2BAF9F43" w14:textId="737FB49A">
    <w:pPr>
      <w:pStyle w:val="Header"/>
      <w:spacing w:line="400" w:lineRule="exact"/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</w:pPr>
    <w:r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>CoNTRACT COMPLIANCE</w:t>
    </w:r>
    <w:r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br/>
    </w:r>
    <w:r w:rsidRPr="004742AF"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>AUDIT REPORT</w:t>
    </w:r>
  </w:p>
  <w:p w:rsidR="003E59C3" w:rsidP="003E59C3" w:rsidRDefault="003E59C3" w14:paraId="5B280C82" w14:textId="0F8E712A">
    <w:pPr>
      <w:pStyle w:val="Header"/>
      <w:spacing w:line="400" w:lineRule="exact"/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</w:pPr>
    <w:r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  <w:t xml:space="preserve"> 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27190B" w:rsidRDefault="0027190B" w14:paraId="7EF9BB63" w14:textId="77777777">
    <w:pPr>
      <w:pStyle w:val="Header"/>
    </w:pP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272344" w:rsidP="007303F0" w:rsidRDefault="00272344" w14:paraId="04449865" w14:textId="77777777">
    <w:pPr>
      <w:pStyle w:val="Header"/>
      <w:jc w:val="center"/>
    </w:pPr>
  </w:p>
  <w:p w:rsidR="00272344" w:rsidP="00272344" w:rsidRDefault="00272344" w14:paraId="7B4F7E53" w14:textId="55E859F8">
    <w:pPr>
      <w:pStyle w:val="Header"/>
      <w:spacing w:line="400" w:lineRule="exact"/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</w:pPr>
    <w:r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>CoNTRACT COMPLIANCE</w:t>
    </w:r>
    <w:r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br/>
    </w:r>
    <w:r w:rsidRPr="004742AF">
      <w:rPr>
        <w:rFonts w:ascii="Arial Black" w:hAnsi="Arial Black" w:eastAsia="Times New Roman" w:cs="Arial"/>
        <w:b/>
        <w:bCs/>
        <w:caps/>
        <w:color w:val="6A868A"/>
        <w:sz w:val="40"/>
        <w:szCs w:val="40"/>
      </w:rPr>
      <w:t>AUDIT REPORT</w:t>
    </w:r>
    <w:r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  <w:t xml:space="preserve"> </w:t>
    </w:r>
  </w:p>
  <w:p w:rsidRPr="0029159D" w:rsidR="00272344" w:rsidP="00272344" w:rsidRDefault="00272344" w14:paraId="33AE3276" w14:textId="77777777">
    <w:pPr>
      <w:rPr>
        <w:rFonts w:ascii="Arial" w:hAnsi="Arial" w:eastAsia="Times New Roman" w:cs="Arial"/>
        <w:color w:val="2A2A2A"/>
      </w:rPr>
    </w:pPr>
    <w:r>
      <w:rPr>
        <w:rFonts w:ascii="Arial Black" w:hAnsi="Arial Black" w:eastAsia="Times New Roman" w:cs="Arial"/>
        <w:b/>
        <w:bCs/>
        <w:caps/>
        <w:color w:val="B6C3C5"/>
        <w:sz w:val="30"/>
        <w:szCs w:val="30"/>
      </w:rPr>
      <w:t>REMITTANCE DETAILS</w:t>
    </w:r>
  </w:p>
  <w:p w:rsidR="00272344" w:rsidP="003E59C3" w:rsidRDefault="00272344" w14:paraId="569712F6" w14:textId="3CD29988">
    <w:pPr>
      <w:pStyle w:val="Header"/>
      <w:spacing w:line="400" w:lineRule="exact"/>
      <w:rPr>
        <w:rFonts w:ascii="Arial Black" w:hAnsi="Arial Black" w:eastAsia="Times New Roman" w:cs="Arial"/>
        <w:b/>
        <w:bCs/>
        <w:caps/>
        <w:noProof/>
        <w:color w:val="6A868A"/>
        <w:sz w:val="40"/>
        <w:szCs w:val="4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abstractNum w:abstractNumId="0">
    <w:nsid w:val="00AE5432"/>
    <w:multiLevelType w:val="multilevel"/>
    <w:tmpl w:val="6FC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2DD7F36"/>
    <w:multiLevelType w:val="hybridMultilevel"/>
    <w:tmpl w:val="14DA2C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4B25013"/>
    <w:multiLevelType w:val="hybridMultilevel"/>
    <w:tmpl w:val="2340C2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31850"/>
    <w:multiLevelType w:val="multilevel"/>
    <w:tmpl w:val="CAA8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C317449"/>
    <w:multiLevelType w:val="multilevel"/>
    <w:tmpl w:val="C3A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CE269F2"/>
    <w:multiLevelType w:val="multilevel"/>
    <w:tmpl w:val="5F5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F6138C7"/>
    <w:multiLevelType w:val="multilevel"/>
    <w:tmpl w:val="D13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9195600"/>
    <w:multiLevelType w:val="hybridMultilevel"/>
    <w:tmpl w:val="0BFA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28F9"/>
    <w:multiLevelType w:val="multilevel"/>
    <w:tmpl w:val="351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AB91575"/>
    <w:multiLevelType w:val="multilevel"/>
    <w:tmpl w:val="C73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2A71645"/>
    <w:multiLevelType w:val="multilevel"/>
    <w:tmpl w:val="F4A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64606CE"/>
    <w:multiLevelType w:val="multilevel"/>
    <w:tmpl w:val="927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F3C4C08"/>
    <w:multiLevelType w:val="multilevel"/>
    <w:tmpl w:val="457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1AF40FE"/>
    <w:multiLevelType w:val="hybridMultilevel"/>
    <w:tmpl w:val="0DAA6F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8522BBF"/>
    <w:multiLevelType w:val="multilevel"/>
    <w:tmpl w:val="187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9D"/>
    <w:rsid w:val="000055F8"/>
    <w:rsid w:val="00006143"/>
    <w:rsid w:val="00015531"/>
    <w:rsid w:val="00025D38"/>
    <w:rsid w:val="00033F25"/>
    <w:rsid w:val="00046684"/>
    <w:rsid w:val="000531B1"/>
    <w:rsid w:val="000662A1"/>
    <w:rsid w:val="000711CF"/>
    <w:rsid w:val="000C0612"/>
    <w:rsid w:val="000C15E3"/>
    <w:rsid w:val="000C30B3"/>
    <w:rsid w:val="000C352E"/>
    <w:rsid w:val="000C5BB4"/>
    <w:rsid w:val="000D6FF2"/>
    <w:rsid w:val="000F6CF6"/>
    <w:rsid w:val="00102AB8"/>
    <w:rsid w:val="001111B0"/>
    <w:rsid w:val="00114EF1"/>
    <w:rsid w:val="00120157"/>
    <w:rsid w:val="00127A26"/>
    <w:rsid w:val="00141355"/>
    <w:rsid w:val="00141492"/>
    <w:rsid w:val="00142313"/>
    <w:rsid w:val="00147126"/>
    <w:rsid w:val="00147B3F"/>
    <w:rsid w:val="0015029C"/>
    <w:rsid w:val="00157F58"/>
    <w:rsid w:val="00174C19"/>
    <w:rsid w:val="00176B0F"/>
    <w:rsid w:val="00185A5A"/>
    <w:rsid w:val="001901B0"/>
    <w:rsid w:val="001A4736"/>
    <w:rsid w:val="001B58EB"/>
    <w:rsid w:val="001C5D11"/>
    <w:rsid w:val="001E5A7D"/>
    <w:rsid w:val="002050DA"/>
    <w:rsid w:val="00207779"/>
    <w:rsid w:val="00210A6A"/>
    <w:rsid w:val="0021428A"/>
    <w:rsid w:val="002200F6"/>
    <w:rsid w:val="00225C17"/>
    <w:rsid w:val="00237BF8"/>
    <w:rsid w:val="00246294"/>
    <w:rsid w:val="00246674"/>
    <w:rsid w:val="002541EF"/>
    <w:rsid w:val="00256821"/>
    <w:rsid w:val="002639A3"/>
    <w:rsid w:val="00270AB8"/>
    <w:rsid w:val="0027190B"/>
    <w:rsid w:val="00272344"/>
    <w:rsid w:val="00272389"/>
    <w:rsid w:val="002743B3"/>
    <w:rsid w:val="00284ACA"/>
    <w:rsid w:val="0029159D"/>
    <w:rsid w:val="002A0938"/>
    <w:rsid w:val="002A65F0"/>
    <w:rsid w:val="002C4C60"/>
    <w:rsid w:val="002C610C"/>
    <w:rsid w:val="002F21C2"/>
    <w:rsid w:val="002F62A9"/>
    <w:rsid w:val="00301CC2"/>
    <w:rsid w:val="003144D0"/>
    <w:rsid w:val="00317F7A"/>
    <w:rsid w:val="003445EB"/>
    <w:rsid w:val="00344B77"/>
    <w:rsid w:val="00356184"/>
    <w:rsid w:val="0036017A"/>
    <w:rsid w:val="00366EFE"/>
    <w:rsid w:val="00381729"/>
    <w:rsid w:val="003A2703"/>
    <w:rsid w:val="003B52DF"/>
    <w:rsid w:val="003B64F8"/>
    <w:rsid w:val="003C0617"/>
    <w:rsid w:val="003D1B25"/>
    <w:rsid w:val="003D5513"/>
    <w:rsid w:val="003E4D7A"/>
    <w:rsid w:val="003E59C3"/>
    <w:rsid w:val="003F15FB"/>
    <w:rsid w:val="003F2170"/>
    <w:rsid w:val="003F607C"/>
    <w:rsid w:val="003F6B15"/>
    <w:rsid w:val="00400A39"/>
    <w:rsid w:val="004059FB"/>
    <w:rsid w:val="004067BA"/>
    <w:rsid w:val="004113DF"/>
    <w:rsid w:val="00422EE9"/>
    <w:rsid w:val="0044318A"/>
    <w:rsid w:val="00451EB2"/>
    <w:rsid w:val="004537BE"/>
    <w:rsid w:val="00454612"/>
    <w:rsid w:val="00457CAA"/>
    <w:rsid w:val="00465146"/>
    <w:rsid w:val="00473700"/>
    <w:rsid w:val="004741B6"/>
    <w:rsid w:val="004742AF"/>
    <w:rsid w:val="00474BCB"/>
    <w:rsid w:val="004801BB"/>
    <w:rsid w:val="0048563D"/>
    <w:rsid w:val="0049363A"/>
    <w:rsid w:val="004B4C45"/>
    <w:rsid w:val="004B4C98"/>
    <w:rsid w:val="004C5698"/>
    <w:rsid w:val="004D1C93"/>
    <w:rsid w:val="004F1979"/>
    <w:rsid w:val="004F230F"/>
    <w:rsid w:val="004F3431"/>
    <w:rsid w:val="004F3A9B"/>
    <w:rsid w:val="004F5476"/>
    <w:rsid w:val="004F6FF6"/>
    <w:rsid w:val="0050498B"/>
    <w:rsid w:val="00505565"/>
    <w:rsid w:val="00515FAD"/>
    <w:rsid w:val="0051604A"/>
    <w:rsid w:val="00517041"/>
    <w:rsid w:val="00522DAC"/>
    <w:rsid w:val="0054677D"/>
    <w:rsid w:val="005477BC"/>
    <w:rsid w:val="00552F1F"/>
    <w:rsid w:val="00562D7E"/>
    <w:rsid w:val="00571223"/>
    <w:rsid w:val="00584A50"/>
    <w:rsid w:val="005939A8"/>
    <w:rsid w:val="005943E2"/>
    <w:rsid w:val="005C3BA2"/>
    <w:rsid w:val="005D3600"/>
    <w:rsid w:val="005E604E"/>
    <w:rsid w:val="005E6E11"/>
    <w:rsid w:val="005F224D"/>
    <w:rsid w:val="00601A1A"/>
    <w:rsid w:val="006029E3"/>
    <w:rsid w:val="0060650D"/>
    <w:rsid w:val="0061332D"/>
    <w:rsid w:val="0061349B"/>
    <w:rsid w:val="00654432"/>
    <w:rsid w:val="00656624"/>
    <w:rsid w:val="00667154"/>
    <w:rsid w:val="00674057"/>
    <w:rsid w:val="00690E57"/>
    <w:rsid w:val="00693828"/>
    <w:rsid w:val="00696391"/>
    <w:rsid w:val="006A1000"/>
    <w:rsid w:val="006B07D4"/>
    <w:rsid w:val="006B6478"/>
    <w:rsid w:val="006B6B63"/>
    <w:rsid w:val="006D1AA7"/>
    <w:rsid w:val="006D6793"/>
    <w:rsid w:val="006E7848"/>
    <w:rsid w:val="006F4037"/>
    <w:rsid w:val="006F53F8"/>
    <w:rsid w:val="006F75B9"/>
    <w:rsid w:val="00703FDD"/>
    <w:rsid w:val="00705F19"/>
    <w:rsid w:val="00713205"/>
    <w:rsid w:val="00717E3C"/>
    <w:rsid w:val="007303F0"/>
    <w:rsid w:val="00731FEC"/>
    <w:rsid w:val="0073333B"/>
    <w:rsid w:val="00742321"/>
    <w:rsid w:val="00742C96"/>
    <w:rsid w:val="007440A9"/>
    <w:rsid w:val="00760C15"/>
    <w:rsid w:val="007662FB"/>
    <w:rsid w:val="007671E0"/>
    <w:rsid w:val="0079376E"/>
    <w:rsid w:val="007A4EA2"/>
    <w:rsid w:val="007A5272"/>
    <w:rsid w:val="007B615A"/>
    <w:rsid w:val="007C342B"/>
    <w:rsid w:val="007D1257"/>
    <w:rsid w:val="007F2FA6"/>
    <w:rsid w:val="007F3047"/>
    <w:rsid w:val="00801A72"/>
    <w:rsid w:val="00807252"/>
    <w:rsid w:val="0083352F"/>
    <w:rsid w:val="0083519B"/>
    <w:rsid w:val="00840594"/>
    <w:rsid w:val="00844DF1"/>
    <w:rsid w:val="00874870"/>
    <w:rsid w:val="00890C57"/>
    <w:rsid w:val="00895505"/>
    <w:rsid w:val="008B4421"/>
    <w:rsid w:val="008B54F9"/>
    <w:rsid w:val="008F1E9E"/>
    <w:rsid w:val="008F5592"/>
    <w:rsid w:val="0090641F"/>
    <w:rsid w:val="00921B08"/>
    <w:rsid w:val="00952A89"/>
    <w:rsid w:val="009602AB"/>
    <w:rsid w:val="00963102"/>
    <w:rsid w:val="009776D3"/>
    <w:rsid w:val="00982132"/>
    <w:rsid w:val="00991B33"/>
    <w:rsid w:val="009A0672"/>
    <w:rsid w:val="009D73A4"/>
    <w:rsid w:val="009D76B4"/>
    <w:rsid w:val="009E4E68"/>
    <w:rsid w:val="009F169C"/>
    <w:rsid w:val="009F3834"/>
    <w:rsid w:val="00A05BCF"/>
    <w:rsid w:val="00A117BE"/>
    <w:rsid w:val="00A22009"/>
    <w:rsid w:val="00A24841"/>
    <w:rsid w:val="00A4560D"/>
    <w:rsid w:val="00A51993"/>
    <w:rsid w:val="00A5199A"/>
    <w:rsid w:val="00A51F09"/>
    <w:rsid w:val="00A52A8C"/>
    <w:rsid w:val="00A6396B"/>
    <w:rsid w:val="00A64851"/>
    <w:rsid w:val="00A66998"/>
    <w:rsid w:val="00A707F8"/>
    <w:rsid w:val="00A733E6"/>
    <w:rsid w:val="00A76A8E"/>
    <w:rsid w:val="00A847F3"/>
    <w:rsid w:val="00A85C8B"/>
    <w:rsid w:val="00A85E66"/>
    <w:rsid w:val="00A86981"/>
    <w:rsid w:val="00A95A47"/>
    <w:rsid w:val="00AA02B3"/>
    <w:rsid w:val="00AA4614"/>
    <w:rsid w:val="00AA4D26"/>
    <w:rsid w:val="00AA6280"/>
    <w:rsid w:val="00AB1C07"/>
    <w:rsid w:val="00AC447C"/>
    <w:rsid w:val="00AD3DD1"/>
    <w:rsid w:val="00AE4F04"/>
    <w:rsid w:val="00B22E73"/>
    <w:rsid w:val="00B26C7D"/>
    <w:rsid w:val="00B701DF"/>
    <w:rsid w:val="00B8062F"/>
    <w:rsid w:val="00B81B7E"/>
    <w:rsid w:val="00BA05B2"/>
    <w:rsid w:val="00BA546A"/>
    <w:rsid w:val="00BA7E51"/>
    <w:rsid w:val="00BB5C39"/>
    <w:rsid w:val="00BC06C2"/>
    <w:rsid w:val="00BC0D72"/>
    <w:rsid w:val="00BD0AA2"/>
    <w:rsid w:val="00BD542B"/>
    <w:rsid w:val="00BE2A37"/>
    <w:rsid w:val="00BF66EC"/>
    <w:rsid w:val="00BF7BEE"/>
    <w:rsid w:val="00BF7DB8"/>
    <w:rsid w:val="00C05056"/>
    <w:rsid w:val="00C148E9"/>
    <w:rsid w:val="00C15045"/>
    <w:rsid w:val="00C34B83"/>
    <w:rsid w:val="00C35406"/>
    <w:rsid w:val="00C42123"/>
    <w:rsid w:val="00C4570D"/>
    <w:rsid w:val="00C63197"/>
    <w:rsid w:val="00C6587B"/>
    <w:rsid w:val="00C71A93"/>
    <w:rsid w:val="00C81F81"/>
    <w:rsid w:val="00CB6DED"/>
    <w:rsid w:val="00CC3020"/>
    <w:rsid w:val="00CC4A2D"/>
    <w:rsid w:val="00CC6177"/>
    <w:rsid w:val="00CD3B34"/>
    <w:rsid w:val="00CD5497"/>
    <w:rsid w:val="00CE5073"/>
    <w:rsid w:val="00CE6DEC"/>
    <w:rsid w:val="00D329A0"/>
    <w:rsid w:val="00D336EA"/>
    <w:rsid w:val="00D424C6"/>
    <w:rsid w:val="00D4336F"/>
    <w:rsid w:val="00D447C4"/>
    <w:rsid w:val="00D50BA3"/>
    <w:rsid w:val="00D565F5"/>
    <w:rsid w:val="00D56BF6"/>
    <w:rsid w:val="00D66953"/>
    <w:rsid w:val="00D73508"/>
    <w:rsid w:val="00D75FF4"/>
    <w:rsid w:val="00D8483C"/>
    <w:rsid w:val="00D84C64"/>
    <w:rsid w:val="00D85A6A"/>
    <w:rsid w:val="00D87AF7"/>
    <w:rsid w:val="00D87F0C"/>
    <w:rsid w:val="00D957CD"/>
    <w:rsid w:val="00DA4E03"/>
    <w:rsid w:val="00DC3B6D"/>
    <w:rsid w:val="00DF1DA9"/>
    <w:rsid w:val="00DF23C6"/>
    <w:rsid w:val="00E30C78"/>
    <w:rsid w:val="00E37A12"/>
    <w:rsid w:val="00E47C35"/>
    <w:rsid w:val="00E63548"/>
    <w:rsid w:val="00E64516"/>
    <w:rsid w:val="00E65731"/>
    <w:rsid w:val="00E721B7"/>
    <w:rsid w:val="00E73617"/>
    <w:rsid w:val="00E9603E"/>
    <w:rsid w:val="00EC4014"/>
    <w:rsid w:val="00EC7C89"/>
    <w:rsid w:val="00EF7A11"/>
    <w:rsid w:val="00F11842"/>
    <w:rsid w:val="00F23EFE"/>
    <w:rsid w:val="00F30AB1"/>
    <w:rsid w:val="00F31548"/>
    <w:rsid w:val="00F36591"/>
    <w:rsid w:val="00F3722C"/>
    <w:rsid w:val="00F420CE"/>
    <w:rsid w:val="00F54CC2"/>
    <w:rsid w:val="00F65330"/>
    <w:rsid w:val="00F76E0C"/>
    <w:rsid w:val="00F77C13"/>
    <w:rsid w:val="00F82E3D"/>
    <w:rsid w:val="00F93A65"/>
    <w:rsid w:val="00FA225D"/>
    <w:rsid w:val="00FA6D02"/>
    <w:rsid w:val="00FA7123"/>
    <w:rsid w:val="00FB4364"/>
    <w:rsid w:val="00FC1F10"/>
    <w:rsid w:val="00FC2E25"/>
    <w:rsid w:val="00FD3DD1"/>
    <w:rsid w:val="00FD410C"/>
    <w:rsid w:val="00FE1CF7"/>
    <w:rsid w:val="00FE3741"/>
    <w:rsid w:val="00FE7DD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4:docId w14:val="5FD698C5"/>
  <w15:docId w15:val="{2FC68400-347E-F944-AE3D-E2D413594F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field" w:customStyle="true">
    <w:name w:val="field"/>
    <w:basedOn w:val="Normal"/>
    <w:pPr>
      <w:spacing w:before="100" w:beforeAutospacing="true" w:after="100" w:afterAutospacing="true"/>
    </w:pPr>
    <w:rPr>
      <w:rFonts w:ascii="Times New Roman" w:hAnsi="Times New Roman" w:cs="Times New Roman" w:eastAsiaTheme="minorEastAsia"/>
    </w:rPr>
  </w:style>
  <w:style w:type="paragraph" w:styleId="field-borderless" w:customStyle="true">
    <w:name w:val="field-borderless"/>
    <w:basedOn w:val="Normal"/>
    <w:pPr>
      <w:spacing w:before="100" w:beforeAutospacing="true" w:after="100" w:afterAutospacing="true"/>
    </w:pPr>
    <w:rPr>
      <w:rFonts w:ascii="Times New Roman" w:hAnsi="Times New Roman" w:cs="Times New Roman" w:eastAsiaTheme="minorEastAsia"/>
    </w:rPr>
  </w:style>
  <w:style w:type="paragraph" w:styleId="label" w:customStyle="true">
    <w:name w:val="label"/>
    <w:basedOn w:val="Normal"/>
    <w:pPr>
      <w:spacing w:before="100" w:beforeAutospacing="true" w:after="100" w:afterAutospacing="true"/>
    </w:pPr>
    <w:rPr>
      <w:rFonts w:ascii="Times New Roman" w:hAnsi="Times New Roman" w:cs="Times New Roman" w:eastAsiaTheme="minorEastAsi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overflowPunct w:val="false"/>
      <w:autoSpaceDE w:val="false"/>
      <w:autoSpaceDN w:val="false"/>
      <w:adjustRightInd w:val="false"/>
      <w:ind w:left="720"/>
      <w:contextualSpacing/>
      <w:textAlignment w:val="baseline"/>
    </w:pPr>
    <w:rPr>
      <w:rFonts w:ascii="Garamond" w:hAnsi="Garamond"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Default" w:customStyle="true">
    <w:name w:val="Default"/>
    <w:pPr>
      <w:autoSpaceDE w:val="false"/>
      <w:autoSpaceDN w:val="false"/>
      <w:adjustRightInd w:val="false"/>
    </w:pPr>
    <w:rPr>
      <w:rFonts w:ascii="Arial" w:hAnsi="Arial" w:eastAsia="Times New Roman" w:cs="Arial"/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ivs>
    <w:div w:id="1692927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0720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8821957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0943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733806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01173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22218463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81427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84884121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2915812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485825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946528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4868470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41169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042247932">
      <w:marLeft w:val="0"/>
      <w:marRight w:val="0"/>
      <w:marTop w:val="0"/>
      <w:marBottom w:val="30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1217614">
      <w:marLeft w:val="0"/>
      <w:marRight w:val="0"/>
      <w:marTop w:val="0"/>
      <w:marBottom w:val="30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20765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38120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9582920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894183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15205876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25020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858978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6226505">
      <w:marLeft w:val="0"/>
      <w:marRight w:val="0"/>
      <w:marTop w:val="0"/>
      <w:marBottom w:val="30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67189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6797084">
      <w:marLeft w:val="0"/>
      <w:marRight w:val="0"/>
      <w:marTop w:val="0"/>
      <w:marBottom w:val="30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8029865">
      <w:marLeft w:val="0"/>
      <w:marRight w:val="0"/>
      <w:marTop w:val="0"/>
      <w:marBottom w:val="30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603510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9476434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7918323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499149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860970357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4191274">
      <w:marLeft w:val="0"/>
      <w:marRight w:val="0"/>
      <w:marTop w:val="0"/>
      <w:marBottom w:val="4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631341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76321456">
      <w:marLeft w:val="0"/>
      <w:marRight w:val="0"/>
      <w:marTop w:val="0"/>
      <w:marBottom w:val="30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05161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header4.xml" Type="http://schemas.openxmlformats.org/officeDocument/2006/relationships/header" Id="rId14"/>
    <Relationship Target="media/document_image_rId14.png" Type="http://schemas.openxmlformats.org/officeDocument/2006/relationships/image" Id="rId17"/>
    <Relationship Target="header12.xml" Type="http://schemas.openxmlformats.org/officeDocument/2006/relationships/header" Id="rId18"/>
    <Relationship Target="header.xml" Type="http://schemas.openxmlformats.org/officeDocument/2006/relationships/header" Id="rId1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428E5076-742E-FA40-A0B1-78C21D08F63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314</properties:Words>
  <properties:Characters>1792</properties:Characters>
  <properties:Lines>14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2021-04-27T11:52:00Z</dcterms:created>
  <dc:creator>Cummings, Jesse</dc:creator>
  <dc:description/>
  <cp:keywords/>
  <cp:lastModifiedBy>Shreya Malhotra</cp:lastModifiedBy>
  <dcterms:modified xmlns:xsi="http://www.w3.org/2001/XMLSchema-instance" xsi:type="dcterms:W3CDTF">2021-05-18T07:55:00Z</dcterms:modified>
  <cp:revision>7</cp:revision>
  <dc:subject/>
  <dc:title/>
</cp:coreProperties>
</file>